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7271"/>
        <w:gridCol w:w="7299"/>
      </w:tblGrid>
      <w:tr w:rsidR="00003716" w:rsidRPr="00D758A3" w:rsidTr="00EB560D">
        <w:tc>
          <w:tcPr>
            <w:tcW w:w="7271" w:type="dxa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299" w:type="dxa"/>
          </w:tcPr>
          <w:p w:rsidR="00003716" w:rsidRPr="006F670A" w:rsidRDefault="00003716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Приложение № 1</w:t>
            </w:r>
          </w:p>
          <w:p w:rsidR="006F670A" w:rsidRPr="006F670A" w:rsidRDefault="00A81B94" w:rsidP="00EB560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F670A" w:rsidRPr="006F670A">
              <w:rPr>
                <w:rFonts w:ascii="Times New Roman" w:hAnsi="Times New Roman"/>
                <w:sz w:val="16"/>
                <w:szCs w:val="16"/>
              </w:rPr>
              <w:t>Разъяснения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6F670A" w:rsidRPr="006F670A">
              <w:rPr>
                <w:rFonts w:ascii="Times New Roman" w:hAnsi="Times New Roman"/>
                <w:sz w:val="16"/>
                <w:szCs w:val="16"/>
              </w:rPr>
              <w:t xml:space="preserve"> порядка работы </w:t>
            </w:r>
          </w:p>
          <w:p w:rsidR="006F670A" w:rsidRPr="006F670A" w:rsidRDefault="006F670A" w:rsidP="00EB560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F670A">
              <w:rPr>
                <w:rFonts w:ascii="Times New Roman" w:hAnsi="Times New Roman"/>
                <w:sz w:val="16"/>
                <w:szCs w:val="16"/>
              </w:rPr>
              <w:t xml:space="preserve">со списками наблюдателей, представляемыми в территориальные избирательные комиссии при проведении выборов депутатов </w:t>
            </w:r>
            <w:r w:rsidR="00EB560D">
              <w:rPr>
                <w:rFonts w:ascii="Times New Roman" w:hAnsi="Times New Roman"/>
                <w:sz w:val="16"/>
                <w:szCs w:val="16"/>
              </w:rPr>
              <w:t>Думы Суксунского городского округа</w:t>
            </w:r>
            <w:r w:rsidRPr="006F670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6F670A" w:rsidRPr="006F670A" w:rsidRDefault="006F670A" w:rsidP="00EB56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3716" w:rsidRPr="00D758A3" w:rsidRDefault="00003716" w:rsidP="006F670A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Примерная форма </w:t>
            </w:r>
          </w:p>
        </w:tc>
      </w:tr>
    </w:tbl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="00052F26" w:rsidRPr="00052F2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Пермский край</w:t>
      </w:r>
      <w:r w:rsidRPr="00D758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  <w:r w:rsidRPr="00D758A3"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D758A3"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8A3">
        <w:rPr>
          <w:rFonts w:ascii="Times New Roman" w:eastAsia="Times New Roman" w:hAnsi="Times New Roman"/>
          <w:i/>
          <w:sz w:val="28"/>
          <w:szCs w:val="20"/>
          <w:lang w:eastAsia="ru-RU"/>
        </w:rPr>
        <w:t>(</w:t>
      </w:r>
      <w:r w:rsidRPr="00D758A3">
        <w:rPr>
          <w:rFonts w:ascii="Times New Roman" w:eastAsia="Times New Roman" w:hAnsi="Times New Roman"/>
          <w:i/>
          <w:sz w:val="24"/>
          <w:szCs w:val="24"/>
          <w:lang w:eastAsia="ru-RU"/>
        </w:rPr>
        <w:t>наименование территориальной избирательной комиссии, в которую представляется список наблюдателей)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Выборы </w:t>
      </w:r>
      <w:r w:rsidR="00052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</w:t>
      </w: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СПИСОК НАБЛЮДАТЕЛЕЙ,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назначенных политической партией </w:t>
      </w:r>
      <w:r w:rsidRPr="00D758A3">
        <w:rPr>
          <w:rFonts w:ascii="Times New Roman" w:eastAsia="Times New Roman" w:hAnsi="Times New Roman"/>
          <w:b/>
          <w:sz w:val="28"/>
          <w:szCs w:val="28"/>
          <w:lang w:eastAsia="ru-RU"/>
        </w:rPr>
        <w:t>/</w:t>
      </w: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зарегистрированным кандидатом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u w:val="single"/>
          <w:lang w:eastAsia="ru-RU"/>
        </w:rPr>
        <w:t>_____________________                            ______________________________________________________________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758A3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политической партии* /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758A3">
        <w:rPr>
          <w:rFonts w:ascii="Times New Roman" w:eastAsia="Times New Roman" w:hAnsi="Times New Roman"/>
          <w:i/>
          <w:sz w:val="24"/>
          <w:szCs w:val="24"/>
          <w:lang w:eastAsia="ru-RU"/>
        </w:rPr>
        <w:t>фамилия, имя, отчество кандидата)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260"/>
        <w:gridCol w:w="5100"/>
        <w:gridCol w:w="4965"/>
      </w:tblGrid>
      <w:tr w:rsidR="00003716" w:rsidRPr="00D758A3" w:rsidTr="006F670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избирательной комиссии, </w:t>
            </w: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в которую направляется наблюдатель, включая номер избирательного участка</w:t>
            </w:r>
          </w:p>
        </w:tc>
      </w:tr>
      <w:tr w:rsidR="00003716" w:rsidRPr="00D758A3" w:rsidTr="006F670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3716" w:rsidRPr="00D758A3" w:rsidTr="006F670A">
        <w:trPr>
          <w:trHeight w:hRule="exact" w:val="7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03716" w:rsidRPr="00D758A3" w:rsidTr="006F670A">
        <w:trPr>
          <w:trHeight w:hRule="exact"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Подтверждаю, что наблюдатели, указанные в списке, не по</w:t>
      </w:r>
      <w:r>
        <w:rPr>
          <w:rFonts w:ascii="Times New Roman" w:eastAsia="Times New Roman" w:hAnsi="Times New Roman"/>
          <w:lang w:eastAsia="ru-RU"/>
        </w:rPr>
        <w:t>д</w:t>
      </w:r>
      <w:r w:rsidRPr="00D758A3">
        <w:rPr>
          <w:rFonts w:ascii="Times New Roman" w:eastAsia="Times New Roman" w:hAnsi="Times New Roman"/>
          <w:lang w:eastAsia="ru-RU"/>
        </w:rPr>
        <w:t xml:space="preserve">падают под ограничения, установленные частью </w:t>
      </w:r>
      <w:r w:rsidR="00052F26">
        <w:rPr>
          <w:rFonts w:ascii="Times New Roman" w:eastAsia="Times New Roman" w:hAnsi="Times New Roman"/>
          <w:lang w:eastAsia="ru-RU"/>
        </w:rPr>
        <w:t>4</w:t>
      </w:r>
      <w:r w:rsidRPr="00D758A3">
        <w:rPr>
          <w:rFonts w:ascii="Times New Roman" w:eastAsia="Times New Roman" w:hAnsi="Times New Roman"/>
          <w:lang w:eastAsia="ru-RU"/>
        </w:rPr>
        <w:t xml:space="preserve"> статьи 3</w:t>
      </w:r>
      <w:r w:rsidR="00052F26">
        <w:rPr>
          <w:rFonts w:ascii="Times New Roman" w:eastAsia="Times New Roman" w:hAnsi="Times New Roman"/>
          <w:lang w:eastAsia="ru-RU"/>
        </w:rPr>
        <w:t>0</w:t>
      </w:r>
      <w:r w:rsidRPr="00D758A3">
        <w:rPr>
          <w:rFonts w:ascii="Times New Roman" w:eastAsia="Times New Roman" w:hAnsi="Times New Roman"/>
          <w:lang w:eastAsia="ru-RU"/>
        </w:rPr>
        <w:t xml:space="preserve"> Федерального закона</w:t>
      </w:r>
      <w:r w:rsidRPr="00D758A3">
        <w:rPr>
          <w:rFonts w:ascii="Times New Roman" w:eastAsia="Times New Roman" w:hAnsi="Times New Roman"/>
          <w:lang w:eastAsia="ru-RU"/>
        </w:rPr>
        <w:br/>
        <w:t>«</w:t>
      </w:r>
      <w:r w:rsidR="00052F26">
        <w:rPr>
          <w:rFonts w:ascii="Times New Roman" w:eastAsia="Times New Roman" w:hAnsi="Times New Roman"/>
          <w:lang w:eastAsia="ru-RU"/>
        </w:rPr>
        <w:t>Об основных гарантиях избирательных прав и права на участие в референдуме граждан</w:t>
      </w:r>
      <w:r w:rsidRPr="00D758A3">
        <w:rPr>
          <w:rFonts w:ascii="Times New Roman" w:eastAsia="Times New Roman" w:hAnsi="Times New Roman"/>
          <w:lang w:eastAsia="ru-RU"/>
        </w:rPr>
        <w:t xml:space="preserve"> Российской Федерации».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003716" w:rsidRPr="00D758A3" w:rsidRDefault="000832FC" w:rsidP="000037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52705</wp:posOffset>
                </wp:positionV>
                <wp:extent cx="1542415" cy="448945"/>
                <wp:effectExtent l="127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70A" w:rsidRPr="00593067" w:rsidRDefault="006F670A" w:rsidP="00003716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A10FCE">
                              <w:rPr>
                                <w:bCs/>
                              </w:rPr>
                              <w:t xml:space="preserve">     </w:t>
                            </w:r>
                            <w:r>
                              <w:rPr>
                                <w:bCs/>
                              </w:rPr>
                              <w:t xml:space="preserve">       </w:t>
                            </w:r>
                            <w:r w:rsidRPr="00A10FCE">
                              <w:rPr>
                                <w:bCs/>
                              </w:rPr>
                              <w:t xml:space="preserve">   </w:t>
                            </w:r>
                            <w:r w:rsidRPr="00593067">
                              <w:rPr>
                                <w:bCs/>
                              </w:rPr>
                              <w:t>МП</w:t>
                            </w:r>
                            <w:r>
                              <w:rPr>
                                <w:bCs/>
                              </w:rPr>
                              <w:t>***</w:t>
                            </w:r>
                          </w:p>
                          <w:p w:rsidR="006F670A" w:rsidRDefault="006F670A" w:rsidP="00003716">
                            <w:r w:rsidRPr="00593067">
                              <w:t>политической партии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65pt;margin-top:4.15pt;width:121.45pt;height:3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" stroked="f">
                <v:textbox>
                  <w:txbxContent>
                    <w:p w:rsidR="006F670A" w:rsidRPr="00593067" w:rsidRDefault="006F670A" w:rsidP="00003716">
                      <w:pPr>
                        <w:spacing w:after="0"/>
                        <w:rPr>
                          <w:bCs/>
                        </w:rPr>
                      </w:pPr>
                      <w:r w:rsidRPr="00A10FCE"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 xml:space="preserve">       </w:t>
                      </w:r>
                      <w:r w:rsidRPr="00A10FCE">
                        <w:rPr>
                          <w:bCs/>
                        </w:rPr>
                        <w:t xml:space="preserve">   </w:t>
                      </w:r>
                      <w:r w:rsidRPr="00593067">
                        <w:rPr>
                          <w:bCs/>
                        </w:rPr>
                        <w:t>МП</w:t>
                      </w:r>
                      <w:r>
                        <w:rPr>
                          <w:bCs/>
                        </w:rPr>
                        <w:t>***</w:t>
                      </w:r>
                    </w:p>
                    <w:p w:rsidR="006F670A" w:rsidRDefault="006F670A" w:rsidP="00003716">
                      <w:r w:rsidRPr="00593067">
                        <w:t>политической партии</w:t>
                      </w:r>
                    </w:p>
                  </w:txbxContent>
                </v:textbox>
              </v:shape>
            </w:pict>
          </mc:Fallback>
        </mc:AlternateContent>
      </w:r>
      <w:r w:rsidR="00003716" w:rsidRPr="00D758A3">
        <w:rPr>
          <w:rFonts w:ascii="Times New Roman" w:eastAsia="Times New Roman" w:hAnsi="Times New Roman"/>
          <w:lang w:eastAsia="ru-RU"/>
        </w:rPr>
        <w:t>___________________________________________________________________________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(</w:t>
      </w:r>
      <w:r w:rsidRPr="00D758A3">
        <w:rPr>
          <w:rFonts w:ascii="Times New Roman" w:eastAsia="Times New Roman" w:hAnsi="Times New Roman"/>
          <w:i/>
          <w:lang w:eastAsia="ru-RU"/>
        </w:rPr>
        <w:t>подпись уполномоченного лица политической партии</w:t>
      </w:r>
      <w:r>
        <w:rPr>
          <w:rFonts w:ascii="Times New Roman" w:eastAsia="Times New Roman" w:hAnsi="Times New Roman"/>
          <w:i/>
          <w:lang w:eastAsia="ru-RU"/>
        </w:rPr>
        <w:t xml:space="preserve"> / </w:t>
      </w:r>
      <w:r w:rsidRPr="00D758A3">
        <w:rPr>
          <w:rFonts w:ascii="Times New Roman" w:eastAsia="Times New Roman" w:hAnsi="Times New Roman"/>
          <w:i/>
          <w:lang w:eastAsia="ru-RU"/>
        </w:rPr>
        <w:t>кандидата либо его доверенного лица, дата</w:t>
      </w:r>
      <w:r w:rsidRPr="00D758A3">
        <w:rPr>
          <w:rFonts w:ascii="Times New Roman" w:eastAsia="Times New Roman" w:hAnsi="Times New Roman"/>
          <w:lang w:eastAsia="ru-RU"/>
        </w:rPr>
        <w:t>)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 Наименование политической партии, указанное в избирательном бюллетене для голосования по избирательному округу.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** Контактный телефон указывается по желанию.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*** Проставление печати не требуется в случае, если решение о назначении наблюдателей принято структурным подразделением политической партии,  не являющимся юридическим лицом.</w:t>
      </w:r>
    </w:p>
    <w:p w:rsidR="00003716" w:rsidRDefault="00003716" w:rsidP="000037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003716" w:rsidSect="006F670A">
          <w:headerReference w:type="default" r:id="rId6"/>
          <w:pgSz w:w="16838" w:h="11906" w:orient="landscape"/>
          <w:pgMar w:top="284" w:right="1134" w:bottom="709" w:left="1134" w:header="709" w:footer="454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73"/>
        <w:gridCol w:w="7297"/>
      </w:tblGrid>
      <w:tr w:rsidR="00003716" w:rsidRPr="00D758A3" w:rsidTr="006F670A">
        <w:tc>
          <w:tcPr>
            <w:tcW w:w="7393" w:type="dxa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7393" w:type="dxa"/>
          </w:tcPr>
          <w:p w:rsidR="00EB560D" w:rsidRPr="00EB560D" w:rsidRDefault="00EB560D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B56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2</w:t>
            </w:r>
          </w:p>
          <w:p w:rsidR="00EB560D" w:rsidRPr="00EB560D" w:rsidRDefault="00EB560D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B56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Разъяснения порядка работы </w:t>
            </w:r>
          </w:p>
          <w:p w:rsidR="00EB560D" w:rsidRDefault="00EB560D" w:rsidP="00EB56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B56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 списками наблюдателей, представляемыми в территориальные избирательные комиссии при проведении выборов депутатов Думы Суксунского городского округа </w:t>
            </w:r>
          </w:p>
          <w:p w:rsidR="00003716" w:rsidRPr="00D758A3" w:rsidRDefault="00003716" w:rsidP="00EB56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firstLine="72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</w:p>
        </w:tc>
      </w:tr>
    </w:tbl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 xml:space="preserve">                      </w:t>
      </w:r>
      <w:r w:rsidR="00052F26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Пермский край</w:t>
      </w:r>
      <w:r w:rsidRPr="00D758A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D758A3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D758A3"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 xml:space="preserve">                                                   </w:t>
      </w:r>
      <w:r w:rsidRPr="00D758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В </w:t>
      </w:r>
      <w:r w:rsidRPr="00D758A3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N</w:t>
      </w:r>
      <w:r w:rsidRPr="00D758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-скую районную ТИК</w:t>
      </w:r>
      <w:r w:rsidRPr="00D758A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__ </w:t>
      </w:r>
      <w:r w:rsidRPr="00D758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758A3">
        <w:rPr>
          <w:rFonts w:ascii="Times New Roman" w:eastAsia="Times New Roman" w:hAnsi="Times New Roman"/>
          <w:color w:val="FFFFFF"/>
          <w:sz w:val="28"/>
          <w:szCs w:val="20"/>
          <w:u w:val="single"/>
          <w:lang w:eastAsia="ru-RU"/>
        </w:rPr>
        <w:t xml:space="preserve">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8A3">
        <w:rPr>
          <w:rFonts w:ascii="Times New Roman" w:eastAsia="Times New Roman" w:hAnsi="Times New Roman"/>
          <w:i/>
          <w:sz w:val="28"/>
          <w:szCs w:val="20"/>
          <w:lang w:eastAsia="ru-RU"/>
        </w:rPr>
        <w:t>(</w:t>
      </w:r>
      <w:r w:rsidRPr="00D758A3">
        <w:rPr>
          <w:rFonts w:ascii="Times New Roman" w:eastAsia="Times New Roman" w:hAnsi="Times New Roman"/>
          <w:i/>
          <w:sz w:val="24"/>
          <w:szCs w:val="24"/>
          <w:lang w:eastAsia="ru-RU"/>
        </w:rPr>
        <w:t>наименование территориальной избирательной комиссии, в которую представляется список наблюдателей)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Выборы </w:t>
      </w:r>
      <w:r w:rsidR="00052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</w:t>
      </w: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СПИСОК НАБЛЮДАТЕЛЕЙ, 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назначенных политической партией </w:t>
      </w:r>
      <w:r w:rsidRPr="00D758A3">
        <w:rPr>
          <w:rFonts w:ascii="Times New Roman" w:eastAsia="Times New Roman" w:hAnsi="Times New Roman"/>
          <w:b/>
          <w:sz w:val="28"/>
          <w:szCs w:val="28"/>
          <w:lang w:eastAsia="ru-RU"/>
        </w:rPr>
        <w:t>/</w:t>
      </w:r>
      <w:r w:rsidRPr="00D758A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зарегистрированным кандидатом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0"/>
          <w:u w:val="single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0"/>
          <w:u w:val="single"/>
          <w:lang w:eastAsia="ru-RU"/>
        </w:rPr>
        <w:t>_____________________                            _Политическая партия «А»____________________________________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758A3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политической партии* /фамилия, имя, отчество кандидата)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260"/>
        <w:gridCol w:w="5100"/>
        <w:gridCol w:w="4965"/>
      </w:tblGrid>
      <w:tr w:rsidR="00003716" w:rsidRPr="00D758A3" w:rsidTr="006F670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избирательной комиссии, </w:t>
            </w: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в которую направляется наблюдатель, включая номер избирательного участка</w:t>
            </w:r>
          </w:p>
        </w:tc>
      </w:tr>
      <w:tr w:rsidR="00003716" w:rsidRPr="00D758A3" w:rsidTr="006F670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3716" w:rsidRPr="00D758A3" w:rsidTr="006F670A">
        <w:trPr>
          <w:trHeight w:hRule="exact" w:val="7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1766C7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N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ская</w:t>
            </w:r>
            <w:proofErr w:type="spellEnd"/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обл.,</w:t>
            </w:r>
            <w:proofErr w:type="gramEnd"/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N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-район, с. 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N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ул. </w:t>
            </w: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N-</w:t>
            </w:r>
            <w:proofErr w:type="spellStart"/>
            <w:r w:rsidR="006F67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ская</w:t>
            </w:r>
            <w:proofErr w:type="spellEnd"/>
            <w:r w:rsidR="006F67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д. 15, 8900000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XXXX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Участковая избирательная комиссия  избирательного участка № ХХХ</w:t>
            </w:r>
          </w:p>
        </w:tc>
      </w:tr>
      <w:tr w:rsidR="00003716" w:rsidRPr="00D758A3" w:rsidTr="006F670A">
        <w:trPr>
          <w:trHeight w:hRule="exact"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03716" w:rsidRPr="00D758A3" w:rsidRDefault="00052F2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Подтверждаю, что наблюдатели, указанные в списке, не по</w:t>
      </w:r>
      <w:r>
        <w:rPr>
          <w:rFonts w:ascii="Times New Roman" w:eastAsia="Times New Roman" w:hAnsi="Times New Roman"/>
          <w:lang w:eastAsia="ru-RU"/>
        </w:rPr>
        <w:t>д</w:t>
      </w:r>
      <w:r w:rsidRPr="00D758A3">
        <w:rPr>
          <w:rFonts w:ascii="Times New Roman" w:eastAsia="Times New Roman" w:hAnsi="Times New Roman"/>
          <w:lang w:eastAsia="ru-RU"/>
        </w:rPr>
        <w:t xml:space="preserve">падают под ограничения, установленные частью </w:t>
      </w:r>
      <w:r>
        <w:rPr>
          <w:rFonts w:ascii="Times New Roman" w:eastAsia="Times New Roman" w:hAnsi="Times New Roman"/>
          <w:lang w:eastAsia="ru-RU"/>
        </w:rPr>
        <w:t>4</w:t>
      </w:r>
      <w:r w:rsidRPr="00D758A3">
        <w:rPr>
          <w:rFonts w:ascii="Times New Roman" w:eastAsia="Times New Roman" w:hAnsi="Times New Roman"/>
          <w:lang w:eastAsia="ru-RU"/>
        </w:rPr>
        <w:t xml:space="preserve"> статьи 3</w:t>
      </w:r>
      <w:r>
        <w:rPr>
          <w:rFonts w:ascii="Times New Roman" w:eastAsia="Times New Roman" w:hAnsi="Times New Roman"/>
          <w:lang w:eastAsia="ru-RU"/>
        </w:rPr>
        <w:t>0</w:t>
      </w:r>
      <w:r w:rsidRPr="00D758A3">
        <w:rPr>
          <w:rFonts w:ascii="Times New Roman" w:eastAsia="Times New Roman" w:hAnsi="Times New Roman"/>
          <w:lang w:eastAsia="ru-RU"/>
        </w:rPr>
        <w:t xml:space="preserve"> Федерального закона</w:t>
      </w:r>
      <w:r w:rsidRPr="00D758A3">
        <w:rPr>
          <w:rFonts w:ascii="Times New Roman" w:eastAsia="Times New Roman" w:hAnsi="Times New Roman"/>
          <w:lang w:eastAsia="ru-RU"/>
        </w:rPr>
        <w:br/>
        <w:t>«</w:t>
      </w:r>
      <w:r>
        <w:rPr>
          <w:rFonts w:ascii="Times New Roman" w:eastAsia="Times New Roman" w:hAnsi="Times New Roman"/>
          <w:lang w:eastAsia="ru-RU"/>
        </w:rPr>
        <w:t>Об основных гарантиях избирательных прав и права на участие в референдуме граждан Российской Федерации»</w:t>
      </w:r>
      <w:r w:rsidR="00003716" w:rsidRPr="00D758A3">
        <w:rPr>
          <w:rFonts w:ascii="Times New Roman" w:eastAsia="Times New Roman" w:hAnsi="Times New Roman"/>
          <w:lang w:eastAsia="ru-RU"/>
        </w:rPr>
        <w:t>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003716" w:rsidRPr="00D758A3" w:rsidRDefault="000832FC" w:rsidP="0000371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52705</wp:posOffset>
                </wp:positionV>
                <wp:extent cx="1542415" cy="448945"/>
                <wp:effectExtent l="127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70A" w:rsidRPr="00593067" w:rsidRDefault="006F670A" w:rsidP="00003716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 w:rsidRPr="00A10FCE">
                              <w:rPr>
                                <w:bCs/>
                              </w:rPr>
                              <w:t xml:space="preserve">     </w:t>
                            </w:r>
                            <w:r>
                              <w:rPr>
                                <w:bCs/>
                              </w:rPr>
                              <w:t xml:space="preserve">       </w:t>
                            </w:r>
                            <w:r w:rsidRPr="00A10FCE">
                              <w:rPr>
                                <w:bCs/>
                              </w:rPr>
                              <w:t xml:space="preserve">   </w:t>
                            </w:r>
                            <w:r w:rsidRPr="00593067">
                              <w:rPr>
                                <w:bCs/>
                              </w:rPr>
                              <w:t>МП</w:t>
                            </w:r>
                            <w:r>
                              <w:rPr>
                                <w:bCs/>
                              </w:rPr>
                              <w:t>***</w:t>
                            </w:r>
                          </w:p>
                          <w:p w:rsidR="006F670A" w:rsidRDefault="006F670A" w:rsidP="00003716">
                            <w:r w:rsidRPr="00593067">
                              <w:t>политической партии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7.65pt;margin-top:4.15pt;width:121.45pt;height:3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" stroked="f">
                <v:textbox>
                  <w:txbxContent>
                    <w:p w:rsidR="006F670A" w:rsidRPr="00593067" w:rsidRDefault="006F670A" w:rsidP="00003716">
                      <w:pPr>
                        <w:spacing w:after="0"/>
                        <w:rPr>
                          <w:bCs/>
                        </w:rPr>
                      </w:pPr>
                      <w:r w:rsidRPr="00A10FCE"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 xml:space="preserve">       </w:t>
                      </w:r>
                      <w:r w:rsidRPr="00A10FCE">
                        <w:rPr>
                          <w:bCs/>
                        </w:rPr>
                        <w:t xml:space="preserve">   </w:t>
                      </w:r>
                      <w:r w:rsidRPr="00593067">
                        <w:rPr>
                          <w:bCs/>
                        </w:rPr>
                        <w:t>МП</w:t>
                      </w:r>
                      <w:r>
                        <w:rPr>
                          <w:bCs/>
                        </w:rPr>
                        <w:t>***</w:t>
                      </w:r>
                    </w:p>
                    <w:p w:rsidR="006F670A" w:rsidRDefault="006F670A" w:rsidP="00003716">
                      <w:r w:rsidRPr="00593067">
                        <w:t>политической партии</w:t>
                      </w:r>
                    </w:p>
                  </w:txbxContent>
                </v:textbox>
              </v:shape>
            </w:pict>
          </mc:Fallback>
        </mc:AlternateContent>
      </w:r>
      <w:r w:rsidR="00003716" w:rsidRPr="00D758A3">
        <w:rPr>
          <w:rFonts w:ascii="Times New Roman" w:eastAsia="Times New Roman" w:hAnsi="Times New Roman"/>
          <w:lang w:eastAsia="ru-RU"/>
        </w:rPr>
        <w:t>___________________________________________________________________________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(</w:t>
      </w:r>
      <w:r w:rsidRPr="00D758A3">
        <w:rPr>
          <w:rFonts w:ascii="Times New Roman" w:eastAsia="Times New Roman" w:hAnsi="Times New Roman"/>
          <w:i/>
          <w:lang w:eastAsia="ru-RU"/>
        </w:rPr>
        <w:t>подпись уполномо</w:t>
      </w:r>
      <w:r>
        <w:rPr>
          <w:rFonts w:ascii="Times New Roman" w:eastAsia="Times New Roman" w:hAnsi="Times New Roman"/>
          <w:i/>
          <w:lang w:eastAsia="ru-RU"/>
        </w:rPr>
        <w:t xml:space="preserve">ченного лица политической партии / </w:t>
      </w:r>
      <w:r w:rsidRPr="00D758A3">
        <w:rPr>
          <w:rFonts w:ascii="Times New Roman" w:eastAsia="Times New Roman" w:hAnsi="Times New Roman"/>
          <w:i/>
          <w:lang w:eastAsia="ru-RU"/>
        </w:rPr>
        <w:t>кандидата либо его доверенного лица, дата</w:t>
      </w:r>
      <w:r w:rsidRPr="00D758A3">
        <w:rPr>
          <w:rFonts w:ascii="Times New Roman" w:eastAsia="Times New Roman" w:hAnsi="Times New Roman"/>
          <w:lang w:eastAsia="ru-RU"/>
        </w:rPr>
        <w:t>)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 Наименование политической партии, указанное в избирательном бюллетене для голосования по избирательному округу.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** Контактный телефон указывается по желанию.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758A3">
        <w:rPr>
          <w:rFonts w:ascii="Times New Roman" w:eastAsia="Times New Roman" w:hAnsi="Times New Roman"/>
          <w:lang w:eastAsia="ru-RU"/>
        </w:rPr>
        <w:t>*** Проставление печати не требуется в случае, если решение о назначении наблюдателей принято структурным подразделением политической партии,  не являющимся юридическим лицом.</w:t>
      </w:r>
    </w:p>
    <w:p w:rsidR="00003716" w:rsidRDefault="00003716" w:rsidP="000037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003716" w:rsidSect="006F670A">
          <w:pgSz w:w="16838" w:h="11906" w:orient="landscape" w:code="9"/>
          <w:pgMar w:top="425" w:right="1134" w:bottom="567" w:left="1134" w:header="709" w:footer="454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76"/>
        <w:gridCol w:w="7296"/>
      </w:tblGrid>
      <w:tr w:rsidR="00003716" w:rsidRPr="00D758A3" w:rsidTr="006F670A">
        <w:tc>
          <w:tcPr>
            <w:tcW w:w="7394" w:type="dxa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lastRenderedPageBreak/>
              <w:br w:type="page"/>
            </w:r>
          </w:p>
        </w:tc>
        <w:tc>
          <w:tcPr>
            <w:tcW w:w="7394" w:type="dxa"/>
          </w:tcPr>
          <w:p w:rsidR="00003716" w:rsidRPr="00EB560D" w:rsidRDefault="00003716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B56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Приложение № 3 </w:t>
            </w:r>
          </w:p>
          <w:p w:rsidR="00EB560D" w:rsidRPr="00EB560D" w:rsidRDefault="00EB560D" w:rsidP="00EB560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B560D">
              <w:rPr>
                <w:rFonts w:ascii="Times New Roman" w:hAnsi="Times New Roman"/>
                <w:sz w:val="16"/>
                <w:szCs w:val="16"/>
              </w:rPr>
              <w:t xml:space="preserve">Разъяснения порядка работы </w:t>
            </w:r>
          </w:p>
          <w:p w:rsidR="00EB560D" w:rsidRDefault="00EB560D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EB560D">
              <w:rPr>
                <w:rFonts w:ascii="Times New Roman" w:hAnsi="Times New Roman"/>
                <w:sz w:val="16"/>
                <w:szCs w:val="16"/>
              </w:rPr>
              <w:t xml:space="preserve">со списками наблюдателей, представляемыми в территориальные избирательные комиссии при проведении выборов депутатов Думы Суксунского городского округа </w:t>
            </w:r>
          </w:p>
          <w:p w:rsidR="00003716" w:rsidRPr="00D758A3" w:rsidRDefault="00003716" w:rsidP="00EB560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/>
                <w:b/>
                <w:bCs/>
                <w:color w:val="365F91"/>
                <w:sz w:val="20"/>
                <w:szCs w:val="28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Cs/>
                <w:sz w:val="20"/>
                <w:szCs w:val="28"/>
                <w:lang w:eastAsia="ru-RU"/>
              </w:rPr>
              <w:t>Примерная форма</w:t>
            </w:r>
          </w:p>
        </w:tc>
      </w:tr>
    </w:tbl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_____________________________</w:t>
      </w:r>
      <w:r w:rsidR="00052F2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Пермский край</w:t>
      </w:r>
      <w:r w:rsidRPr="00D758A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D758A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____________________________________________________________</w:t>
      </w:r>
    </w:p>
    <w:p w:rsidR="00003716" w:rsidRPr="00D758A3" w:rsidRDefault="00003716" w:rsidP="0000371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D758A3">
        <w:rPr>
          <w:rFonts w:ascii="Times New Roman" w:eastAsia="Times New Roman" w:hAnsi="Times New Roman"/>
          <w:sz w:val="20"/>
          <w:szCs w:val="20"/>
          <w:lang w:eastAsia="ru-RU"/>
        </w:rPr>
        <w:t>(наименование территориальной избирательной комиссии)</w:t>
      </w: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758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Выборы </w:t>
      </w:r>
      <w:r w:rsidR="00052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</w:t>
      </w:r>
    </w:p>
    <w:p w:rsidR="00003716" w:rsidRPr="00D758A3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03716" w:rsidRPr="006F670A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6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СПИСОК</w:t>
      </w:r>
      <w:r w:rsidRPr="006F670A">
        <w:rPr>
          <w:rStyle w:val="a9"/>
          <w:rFonts w:ascii="Times New Roman" w:eastAsia="Times New Roman" w:hAnsi="Times New Roman"/>
          <w:b/>
          <w:bCs/>
          <w:sz w:val="24"/>
          <w:szCs w:val="24"/>
          <w:lang w:eastAsia="ru-RU"/>
        </w:rPr>
        <w:footnoteReference w:id="1"/>
      </w:r>
    </w:p>
    <w:p w:rsidR="00003716" w:rsidRPr="006F670A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6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наблюдателей, назначенных политическими партиями, кандидатами</w:t>
      </w:r>
      <w:r w:rsidRPr="006F67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в участковую избирательную комиссию избирательного участка № ______ </w:t>
      </w:r>
    </w:p>
    <w:p w:rsidR="00003716" w:rsidRPr="006F670A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252"/>
        <w:gridCol w:w="4678"/>
        <w:gridCol w:w="4820"/>
      </w:tblGrid>
      <w:tr w:rsidR="00003716" w:rsidRPr="006F670A" w:rsidTr="006F670A">
        <w:tc>
          <w:tcPr>
            <w:tcW w:w="851" w:type="dxa"/>
            <w:shd w:val="clear" w:color="auto" w:fill="auto"/>
            <w:vAlign w:val="center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003716" w:rsidRPr="006F670A" w:rsidRDefault="00003716" w:rsidP="006F670A">
            <w:pPr>
              <w:widowControl w:val="0"/>
              <w:tabs>
                <w:tab w:val="left" w:pos="153"/>
              </w:tabs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Кого представляет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места жительства,</w:t>
            </w:r>
            <w:r w:rsidRPr="006F67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контактный телефон</w:t>
            </w:r>
            <w:r w:rsidRPr="006F670A">
              <w:rPr>
                <w:rStyle w:val="a9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customMarkFollows="1" w:id="2"/>
              <w:t>**</w:t>
            </w:r>
          </w:p>
        </w:tc>
      </w:tr>
      <w:tr w:rsidR="00003716" w:rsidRPr="00D758A3" w:rsidTr="006F670A">
        <w:tc>
          <w:tcPr>
            <w:tcW w:w="851" w:type="dxa"/>
            <w:shd w:val="clear" w:color="auto" w:fill="auto"/>
            <w:vAlign w:val="center"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03716" w:rsidRPr="00D758A3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3716" w:rsidRPr="006F670A" w:rsidTr="006F670A">
        <w:trPr>
          <w:trHeight w:val="624"/>
        </w:trPr>
        <w:tc>
          <w:tcPr>
            <w:tcW w:w="851" w:type="dxa"/>
            <w:shd w:val="clear" w:color="auto" w:fill="auto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003716" w:rsidRPr="006F670A" w:rsidRDefault="00003716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670A" w:rsidRPr="006F670A" w:rsidTr="006F670A">
        <w:trPr>
          <w:trHeight w:val="624"/>
        </w:trPr>
        <w:tc>
          <w:tcPr>
            <w:tcW w:w="851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670A" w:rsidRPr="006F670A" w:rsidTr="006F670A">
        <w:trPr>
          <w:trHeight w:val="624"/>
        </w:trPr>
        <w:tc>
          <w:tcPr>
            <w:tcW w:w="851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6F670A" w:rsidRPr="006F670A" w:rsidRDefault="006F670A" w:rsidP="006F67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3716" w:rsidRDefault="00003716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CE5088" w:rsidRPr="00D758A3" w:rsidRDefault="00CE5088" w:rsidP="000037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0"/>
          <w:szCs w:val="28"/>
          <w:lang w:eastAsia="ru-RU"/>
        </w:rPr>
      </w:pPr>
    </w:p>
    <w:tbl>
      <w:tblPr>
        <w:tblW w:w="109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3118"/>
        <w:gridCol w:w="3544"/>
      </w:tblGrid>
      <w:tr w:rsidR="00003716" w:rsidRPr="00D758A3" w:rsidTr="006F670A">
        <w:tc>
          <w:tcPr>
            <w:tcW w:w="4253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территориальной избирательной комиссии</w:t>
            </w:r>
          </w:p>
        </w:tc>
        <w:tc>
          <w:tcPr>
            <w:tcW w:w="3118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544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03716" w:rsidRPr="00D758A3" w:rsidTr="006F670A">
        <w:tc>
          <w:tcPr>
            <w:tcW w:w="4253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i/>
                <w:iCs/>
                <w:lang w:eastAsia="ru-RU"/>
              </w:rPr>
              <w:t>(подпись, дата)</w:t>
            </w:r>
          </w:p>
        </w:tc>
        <w:tc>
          <w:tcPr>
            <w:tcW w:w="3544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i/>
                <w:iCs/>
                <w:lang w:eastAsia="ru-RU"/>
              </w:rPr>
              <w:t>(инициалы, фамилия)</w:t>
            </w:r>
          </w:p>
        </w:tc>
      </w:tr>
      <w:tr w:rsidR="00003716" w:rsidRPr="00D758A3" w:rsidTr="006F670A">
        <w:tc>
          <w:tcPr>
            <w:tcW w:w="4253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758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3118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03716" w:rsidRPr="00D758A3" w:rsidRDefault="00003716" w:rsidP="006F67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273CE" w:rsidRDefault="00E273CE" w:rsidP="006F670A"/>
    <w:sectPr w:rsidR="00E273CE" w:rsidSect="006F670A">
      <w:headerReference w:type="default" r:id="rId7"/>
      <w:headerReference w:type="first" r:id="rId8"/>
      <w:footnotePr>
        <w:numFmt w:val="chicago"/>
      </w:footnotePr>
      <w:pgSz w:w="16840" w:h="11907" w:orient="landscape" w:code="9"/>
      <w:pgMar w:top="851" w:right="1134" w:bottom="851" w:left="1134" w:header="720" w:footer="454" w:gutter="0"/>
      <w:paperSrc w:first="15" w:other="15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20C" w:rsidRDefault="003E020C" w:rsidP="00003716">
      <w:pPr>
        <w:spacing w:after="0" w:line="240" w:lineRule="auto"/>
      </w:pPr>
      <w:r>
        <w:separator/>
      </w:r>
    </w:p>
  </w:endnote>
  <w:endnote w:type="continuationSeparator" w:id="0">
    <w:p w:rsidR="003E020C" w:rsidRDefault="003E020C" w:rsidP="0000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20C" w:rsidRDefault="003E020C" w:rsidP="00003716">
      <w:pPr>
        <w:spacing w:after="0" w:line="240" w:lineRule="auto"/>
      </w:pPr>
      <w:r>
        <w:separator/>
      </w:r>
    </w:p>
  </w:footnote>
  <w:footnote w:type="continuationSeparator" w:id="0">
    <w:p w:rsidR="003E020C" w:rsidRDefault="003E020C" w:rsidP="00003716">
      <w:pPr>
        <w:spacing w:after="0" w:line="240" w:lineRule="auto"/>
      </w:pPr>
      <w:r>
        <w:continuationSeparator/>
      </w:r>
    </w:p>
  </w:footnote>
  <w:footnote w:id="1">
    <w:p w:rsidR="006F670A" w:rsidRDefault="006F670A" w:rsidP="00003716">
      <w:pPr>
        <w:pStyle w:val="a7"/>
        <w:ind w:firstLine="0"/>
      </w:pPr>
      <w:r w:rsidRPr="00594775">
        <w:rPr>
          <w:rStyle w:val="a9"/>
        </w:rPr>
        <w:footnoteRef/>
      </w:r>
      <w:r w:rsidRPr="00594775">
        <w:t xml:space="preserve"> </w:t>
      </w:r>
      <w:r>
        <w:t xml:space="preserve"> Сведения вносятся в ТИК и передаются в УИК не позднее чем за один день до дня голосования (досрочного голосования).</w:t>
      </w:r>
    </w:p>
  </w:footnote>
  <w:footnote w:id="2">
    <w:p w:rsidR="006F670A" w:rsidRDefault="006F670A" w:rsidP="00003716">
      <w:pPr>
        <w:pStyle w:val="a7"/>
        <w:spacing w:after="60"/>
        <w:ind w:firstLine="0"/>
      </w:pPr>
      <w:r w:rsidRPr="00594775">
        <w:rPr>
          <w:rStyle w:val="a9"/>
        </w:rPr>
        <w:t>**</w:t>
      </w:r>
      <w:r>
        <w:t xml:space="preserve"> </w:t>
      </w:r>
      <w:r w:rsidRPr="000F6ED1">
        <w:t>Указывается при наличии контактного телефона.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70A" w:rsidRPr="00360B9B" w:rsidRDefault="005B67E2" w:rsidP="006F670A">
    <w:pPr>
      <w:pStyle w:val="a3"/>
      <w:jc w:val="center"/>
      <w:rPr>
        <w:rFonts w:ascii="Times New Roman" w:hAnsi="Times New Roman"/>
        <w:sz w:val="24"/>
      </w:rPr>
    </w:pPr>
    <w:r w:rsidRPr="00360B9B">
      <w:rPr>
        <w:rFonts w:ascii="Times New Roman" w:hAnsi="Times New Roman"/>
        <w:sz w:val="24"/>
      </w:rPr>
      <w:fldChar w:fldCharType="begin"/>
    </w:r>
    <w:r w:rsidR="006F670A" w:rsidRPr="00360B9B">
      <w:rPr>
        <w:rFonts w:ascii="Times New Roman" w:hAnsi="Times New Roman"/>
        <w:sz w:val="24"/>
      </w:rPr>
      <w:instrText xml:space="preserve"> PAGE   \* MERGEFORMAT </w:instrText>
    </w:r>
    <w:r w:rsidRPr="00360B9B">
      <w:rPr>
        <w:rFonts w:ascii="Times New Roman" w:hAnsi="Times New Roman"/>
        <w:sz w:val="24"/>
      </w:rPr>
      <w:fldChar w:fldCharType="separate"/>
    </w:r>
    <w:r w:rsidR="00EB560D">
      <w:rPr>
        <w:rFonts w:ascii="Times New Roman" w:hAnsi="Times New Roman"/>
        <w:noProof/>
        <w:sz w:val="24"/>
      </w:rPr>
      <w:t>2</w:t>
    </w:r>
    <w:r w:rsidRPr="00360B9B"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70A" w:rsidRPr="00360B9B" w:rsidRDefault="006F670A" w:rsidP="006F670A">
    <w:pPr>
      <w:pStyle w:val="a3"/>
      <w:jc w:val="center"/>
      <w:rPr>
        <w:rFonts w:ascii="Times New Roman" w:hAnsi="Times New Roman"/>
        <w:sz w:val="24"/>
        <w:szCs w:val="24"/>
      </w:rPr>
    </w:pPr>
    <w:r w:rsidRPr="00360B9B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70A" w:rsidRDefault="006F67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16"/>
    <w:rsid w:val="00003716"/>
    <w:rsid w:val="00052F26"/>
    <w:rsid w:val="000832FC"/>
    <w:rsid w:val="00190472"/>
    <w:rsid w:val="003E020C"/>
    <w:rsid w:val="00420922"/>
    <w:rsid w:val="0045034D"/>
    <w:rsid w:val="00455F4F"/>
    <w:rsid w:val="00533AC9"/>
    <w:rsid w:val="005352DA"/>
    <w:rsid w:val="005A0240"/>
    <w:rsid w:val="005B67E2"/>
    <w:rsid w:val="006F670A"/>
    <w:rsid w:val="00740806"/>
    <w:rsid w:val="007B12ED"/>
    <w:rsid w:val="00A81B94"/>
    <w:rsid w:val="00AA2FAB"/>
    <w:rsid w:val="00C06C9D"/>
    <w:rsid w:val="00CE5088"/>
    <w:rsid w:val="00DE7F5C"/>
    <w:rsid w:val="00E273CE"/>
    <w:rsid w:val="00E462F5"/>
    <w:rsid w:val="00E954F8"/>
    <w:rsid w:val="00EB560D"/>
    <w:rsid w:val="00FC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9CC2F-09CF-4360-9BF5-8CA8C0FD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7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7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0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716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00371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003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0037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RyzhovaVV</dc:creator>
  <cp:lastModifiedBy>Admin</cp:lastModifiedBy>
  <cp:revision>4</cp:revision>
  <cp:lastPrinted>2019-07-16T11:18:00Z</cp:lastPrinted>
  <dcterms:created xsi:type="dcterms:W3CDTF">2019-07-15T09:31:00Z</dcterms:created>
  <dcterms:modified xsi:type="dcterms:W3CDTF">2019-07-16T11:18:00Z</dcterms:modified>
</cp:coreProperties>
</file>